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 xml:space="preserve">Dotazník </w:t>
      </w:r>
      <w:r>
        <w:rPr>
          <w:rStyle w:val="CharStyle3"/>
          <w:lang w:val="en-US"/>
          <w:w w:val="100"/>
          <w:spacing w:val="0"/>
          <w:color w:val="000000"/>
          <w:position w:val="0"/>
        </w:rPr>
        <w:t>pro</w:t>
      </w:r>
    </w:p>
    <w:p>
      <w:pPr>
        <w:pStyle w:val="Style2"/>
        <w:numPr>
          <w:ilvl w:val="0"/>
          <w:numId w:val="1"/>
        </w:numPr>
        <w:tabs>
          <w:tab w:leader="none" w:pos="7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20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>organizace veřejného sektoru, veřejné prospéšné organizace a organizace, jejichž hlavní náplní činnosti není podnikání s více než 50 zaměstnanci,</w:t>
      </w:r>
    </w:p>
    <w:p>
      <w:pPr>
        <w:pStyle w:val="Style2"/>
        <w:numPr>
          <w:ilvl w:val="0"/>
          <w:numId w:val="1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11"/>
        <w:ind w:left="740" w:right="20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>organizace veřejného sektoru, veřejné prospéšné organizace a organizace, jejichž hlavní náplní činnosti není podnikání s 50 a méné zaměstnanci.</w:t>
      </w:r>
    </w:p>
    <w:p>
      <w:pPr>
        <w:pStyle w:val="Style2"/>
        <w:widowControl w:val="0"/>
        <w:keepNext w:val="0"/>
        <w:keepLines w:val="0"/>
        <w:shd w:val="clear" w:color="auto" w:fill="auto"/>
        <w:bidi w:val="0"/>
        <w:jc w:val="left"/>
        <w:spacing w:before="0" w:after="564" w:line="180" w:lineRule="exact"/>
        <w:ind w:left="740" w:right="0" w:firstLine="0"/>
      </w:pPr>
      <w:r>
        <w:rPr>
          <w:rStyle w:val="CharStyle3"/>
          <w:lang w:val="cs"/>
          <w:w w:val="100"/>
          <w:spacing w:val="0"/>
          <w:color w:val="000000"/>
          <w:position w:val="0"/>
        </w:rPr>
        <w:t>Tento dotazník není určen pro obce.</w:t>
      </w:r>
    </w:p>
    <w:p>
      <w:pPr>
        <w:pStyle w:val="Style7"/>
        <w:framePr w:w="910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8"/>
          <w:lang w:val="cs"/>
          <w:w w:val="100"/>
          <w:spacing w:val="0"/>
          <w:color w:val="000000"/>
          <w:position w:val="0"/>
        </w:rPr>
        <w:t>REGIONÁLNÍ ODPOVĚDNOST</w:t>
      </w:r>
    </w:p>
    <w:tbl>
      <w:tblPr>
        <w:tblOverlap w:val="never"/>
        <w:tblLayout w:type="fixed"/>
        <w:jc w:val="center"/>
      </w:tblPr>
      <w:tblGrid>
        <w:gridCol w:w="878"/>
        <w:gridCol w:w="8222"/>
      </w:tblGrid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Jakými aktivitami přispíváte k rozvoji kvality života občanů v našem kraji (např. podpora školek, škol, kulturních zařízení, seniorů, komunitní život, sportovní aktivity)?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Kolik procent ze svého rozpočtu či z jiných zdrojů věnujete na podporu veřejně prospěšných aktivit v našem kraji?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 a projekty realizujete ve spolupráci se samosprávou (obcí, krajem)?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SOCIÁLNÍ ODPOVĚDNOST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Jakými metodami zjišťujete spokojenost svých zaměstnanců (např. průzkum spokojenosti, on-line hodnotící systěm, řízeně rozhovory)?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zapojujete svě zaměstnance do rozhodovacích procesů a zlepšování chodu vaší organizace (např. databáze zlepšovacích návrhů zaměstnanců)?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poskytujete nefinanční benefity svým zaměstnancům nad rámec zákonných povinností?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pečujete o svě zaměstnance a jejich odborný růst (např. plány kariěrního rozvoje, stáže, vzdělávání)? Uvádějte záležitosti nad rámec povinností daných zákonem.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snižujete dopad na zaměstnance při jejich propouštění pro nadbytečnost (např. pomoc při hledání nově práce, pomáháte s rekvalifikací, finančně přispíváte)? Případně jak budete postupovat, když tato situace nastane.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90" w:lineRule="exact"/>
              <w:ind w:left="0" w:right="12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se zajímáte o svě bývalě zaměstnance, kteří odešli do starobního/invalidního důchodu?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 realizujete nad rámec platně legislativy v rámci bezpečnosti práce a ochrany zdraví svých zaměstnanců?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realizujete opatření pro dodržení rovných příležitostí u svých zaměstnanců (např. dle věku, pohlaví, etnickě příslušnosti, zdravotního stavu, etickěho kodexu)?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 realizujete nebo jak přispíváte k vyvážení osobního a pracovního života svých zaměstnanců (např. pěče o děti zaměstnanců, tj. příspěvek na školku, flexibilní pracovní doba, práce z domova)?</w:t>
            </w:r>
          </w:p>
        </w:tc>
      </w:tr>
      <w:tr>
        <w:trPr>
          <w:trHeight w:val="9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EKONOMICKÁ ODPOVĚDNOST</w:t>
            </w:r>
          </w:p>
        </w:tc>
      </w:tr>
      <w:tr>
        <w:trPr>
          <w:trHeight w:val="96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zvyšujete transparentnost řízení vaší organizace (např. zveřejňování zprávy o plnění rozpočtů, zveřejňování informací o veřejných zakázkách, odpovědná realizace veřejných zakázek, systěm výběru dodavatelů)?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78"/>
        <w:gridCol w:w="8222"/>
      </w:tblGrid>
      <w:tr>
        <w:trPr>
          <w:trHeight w:val="12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 uplatňujete odpovědný přístup ke klientům a jak je zapojujete do Vašich aktivit (např. průzkum jejich spokojenosti, informace o Vaší činnosti a působení kširokě veřejnosti, poskytování informací, vyřizování stížností, použití norem a jiných nástrojů pro zvyšování kvality, jak pečujete o svě zákazníky)?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kritěria uplatňujete pro výběr dodavatelů?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Jakými aktivitami rozvíjíte vlastní ekonomickou udržitelnost (např. úsporou nákladů, inovacemi)?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12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Jaká ocenění jste získali za svě působení, činnost, projekty, rozvoj atd. (např. ceny, značky, certifikáty)?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en-US"/>
                <w:w w:val="100"/>
                <w:spacing w:val="0"/>
                <w:color w:val="000000"/>
                <w:position w:val="0"/>
              </w:rPr>
              <w:t xml:space="preserve">ENVIRON </w:t>
            </w: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MENTÁLNÍ ODPOVĚDNOST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 realizujete v rámci uplatňování environmentální politiky ve vaší organizaci nad rámec povinně legislativy (např. zavádění ISO norem nebo systěmu EMAS, environmentální audit, environmentální vzdělávání zaměstnanců)?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projekty realizujete nebo připravujete v oblasti ochrany životního prostředí (např. hospodaření s energiemi a vodou v rámci jejich úspor, snižování energetické náročnosti provozu a budov)?</w:t>
            </w:r>
          </w:p>
        </w:tc>
      </w:tr>
      <w:tr>
        <w:trPr>
          <w:trHeight w:val="9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Jakě aktivity, kterě mají vztah k ochraně životního prostředí, podporujete (podpora vzdělávacích akcí s tématikou ochrany životního prostředí, soutěže s ekologickou tématikou pro děti. Den Země)?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V jakém rozsahu využíváte druhotné (recyklované) materiály a obnovitelné zdroje energie (např. solární panely pro ohřev vody, geotermální čerpadla)?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V jakém rozsahu preferujete nakupování výrobků šetrných k životnímu prostředí?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64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Popište, jak se vaše aktivity související se snižováním zátěže na životní prostředí promítají do běžného života široké veřejnosti a jakých úspěchů jste dosáhli?</w:t>
            </w:r>
          </w:p>
        </w:tc>
      </w:tr>
      <w:tr>
        <w:trPr>
          <w:trHeight w:val="912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0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2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DOPLŇKOVĚ OTÁZKY</w:t>
            </w:r>
          </w:p>
        </w:tc>
      </w:tr>
      <w:tr>
        <w:trPr>
          <w:trHeight w:val="69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3"/>
                <w:u w:val="none"/>
                <w:sz w:val="19"/>
                <w:szCs w:val="19"/>
                <w:rFonts w:ascii="Arial" w:eastAsia="Arial" w:hAnsi="Arial" w:cs="Arial"/>
              </w:rPr>
              <w:t>Co</w:t>
            </w: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 xml:space="preserve"> vás motivuje k realizaci aktivit v oblasti společenské odpovědnosti organizací (např. je vyžadována občany, zaměstnanci, vlastní iniciativa)?</w:t>
            </w:r>
          </w:p>
        </w:tc>
      </w:tr>
      <w:tr>
        <w:trPr>
          <w:trHeight w:val="121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0" w:lineRule="exact"/>
              <w:ind w:left="0" w:right="100" w:firstLine="0"/>
            </w:pPr>
            <w:r>
              <w:rPr>
                <w:rStyle w:val="CharStyle10"/>
                <w:lang w:val="cs"/>
                <w:w w:val="100"/>
                <w:spacing w:val="0"/>
                <w:color w:val="000000"/>
                <w:position w:val="0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1"/>
              <w:framePr w:w="910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59" w:lineRule="exact"/>
              <w:ind w:left="0" w:right="0" w:firstLine="0"/>
            </w:pPr>
            <w:r>
              <w:rPr>
                <w:rStyle w:val="CharStyle12"/>
                <w:lang w:val="cs"/>
                <w:w w:val="100"/>
                <w:spacing w:val="0"/>
                <w:color w:val="000000"/>
                <w:position w:val="0"/>
              </w:rPr>
              <w:t>Jaké další dobrovolné aktivity v oblasti společenské odpovědnosti organizací realizujete mimo doposud uvedené v tomto dotazníku, např. podpora občanů se zdravotním postižením (např. domovy seniorů, úpravy komunikací a veřejných budov, regionální doprava, zapojení seniorů a osob se zdravotním postižením do běžného života a pod.)?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sectPr>
      <w:footerReference w:type="default" r:id="rId5"/>
      <w:footnotePr>
        <w:pos w:val="pageBottom"/>
        <w:numFmt w:val="decimal"/>
        <w:numRestart w:val="continuous"/>
      </w:footnotePr>
      <w:type w:val="continuous"/>
      <w:pgSz w:w="11909" w:h="16834"/>
      <w:pgMar w:top="1109" w:left="817" w:right="1208" w:bottom="162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.85pt;margin-top:-67.55pt;width:513.7pt;height:6.95pt;z-index:-251658752;mso-wrap-distance-left:5.pt;mso-wrap-distance-top:5.pt;mso-wrap-distance-right:5.pt;mso-wrap-distance-bottom:5.pt;mso-position-horizontal-relative:page" filled="0" stroked="0">
          <v:textbox style="mso-fit-shape-to-text:t" inset="0,0,0,0">
            <w:txbxContent>
              <w:p>
                <w:pPr>
                  <w:pStyle w:val="Style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9581" w:right="0" w:firstLine="0"/>
                </w:pPr>
                <w:r>
                  <w:rPr>
                    <w:rStyle w:val="CharStyle6"/>
                    <w:lang w:val="cs"/>
                    <w:u w:val="none"/>
                    <w:sz w:val="20"/>
                    <w:szCs w:val="20"/>
                  </w:rPr>
                  <w:t>1</w:t>
                </w:r>
              </w:p>
            </w:txbxContent>
          </v:textbox>
          <w10:wrap anchorx="page"/>
        </v:shape>
      </w:pict>
    </w:r>
  </w:p>
</w:hd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"/>
        <w:b/>
        <w:bCs/>
        <w:i w:val="0"/>
        <w:iCs w:val="0"/>
        <w:u w:val="none"/>
        <w:strike w:val="0"/>
        <w:smallCaps w:val="0"/>
        <w:sz w:val="18"/>
        <w:szCs w:val="18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5">
    <w:name w:val="Char Style 5"/>
    <w:basedOn w:val="DefaultParagraphFont"/>
    <w:link w:val="Style4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6">
    <w:name w:val="Char Style 6"/>
    <w:basedOn w:val="CharStyle5"/>
    <w:rPr>
      <w:b/>
      <w:bCs/>
      <w:i/>
      <w:i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2">
    <w:name w:val="Char Style 12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  <w:style w:type="character" w:customStyle="1" w:styleId="CharStyle13">
    <w:name w:val="Char Style 13"/>
    <w:basedOn w:val="CharStyle12"/>
    <w:rPr>
      <w:lang w:val="cs"/>
      <w:i/>
      <w:iCs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line="269" w:lineRule="exact"/>
      <w:ind w:hanging="700"/>
    </w:pPr>
    <w:rPr>
      <w:b/>
      <w:bCs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Arial" w:eastAsia="Arial" w:hAnsi="Arial" w:cs="Arial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both"/>
      <w:spacing w:line="25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Normal MPO B&amp;W</dc:title>
  <dc:subject>Prázdná šablona obsahující styly v černobílém provedení</dc:subject>
  <dc:creator>Mikel Bronislav</dc:creator>
  <cp:keywords/>
</cp:coreProperties>
</file>